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099CE" w14:textId="77777777" w:rsidR="00424A5A" w:rsidRPr="005A5CAF" w:rsidRDefault="00424A5A">
      <w:pPr>
        <w:rPr>
          <w:rFonts w:ascii="Tahoma" w:hAnsi="Tahoma" w:cs="Tahoma"/>
          <w:sz w:val="20"/>
          <w:szCs w:val="20"/>
        </w:rPr>
      </w:pPr>
    </w:p>
    <w:p w14:paraId="7CD94A9A" w14:textId="77777777" w:rsidR="00424A5A" w:rsidRPr="005A5CAF" w:rsidRDefault="00424A5A">
      <w:pPr>
        <w:rPr>
          <w:rFonts w:ascii="Tahoma" w:hAnsi="Tahoma" w:cs="Tahoma"/>
          <w:sz w:val="20"/>
          <w:szCs w:val="20"/>
        </w:rPr>
      </w:pPr>
    </w:p>
    <w:p w14:paraId="370FF3D3" w14:textId="77777777" w:rsidR="00424A5A" w:rsidRPr="005A5CAF" w:rsidRDefault="00424A5A" w:rsidP="00424A5A">
      <w:pPr>
        <w:rPr>
          <w:rFonts w:ascii="Tahoma" w:hAnsi="Tahoma" w:cs="Tahoma"/>
          <w:sz w:val="20"/>
          <w:szCs w:val="20"/>
        </w:rPr>
      </w:pPr>
    </w:p>
    <w:p w14:paraId="7A09C57B" w14:textId="77777777" w:rsidR="00424A5A" w:rsidRPr="005A5CA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A5CAF" w14:paraId="6A90D6A4" w14:textId="77777777">
        <w:tc>
          <w:tcPr>
            <w:tcW w:w="1080" w:type="dxa"/>
            <w:vAlign w:val="center"/>
          </w:tcPr>
          <w:p w14:paraId="63EA0C19" w14:textId="77777777"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DF0435" w14:textId="77777777" w:rsidR="00424A5A" w:rsidRPr="005A5CAF" w:rsidRDefault="00E703B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43001-482/2020-0</w:t>
            </w:r>
            <w:r w:rsidR="00C003AF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1AB13907" w14:textId="77777777" w:rsidR="00424A5A" w:rsidRPr="005A5CA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E577DE" w14:textId="77777777"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D344D93" w14:textId="77777777" w:rsidR="00424A5A" w:rsidRPr="005A5CA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5A5CA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A5CAF" w14:paraId="7B9CB0E2" w14:textId="77777777">
        <w:tc>
          <w:tcPr>
            <w:tcW w:w="1080" w:type="dxa"/>
            <w:vAlign w:val="center"/>
          </w:tcPr>
          <w:p w14:paraId="51875467" w14:textId="77777777"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FBDD2CD" w14:textId="77777777" w:rsidR="00424A5A" w:rsidRPr="005A5CAF" w:rsidRDefault="004D2D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E703B3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5A5CA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404CE514" w14:textId="77777777" w:rsidR="00424A5A" w:rsidRPr="005A5CA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0FD0B9A" w14:textId="77777777"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6B2FCE4" w14:textId="77777777" w:rsidR="00424A5A" w:rsidRPr="005A5CA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14:paraId="453ACA2F" w14:textId="77777777" w:rsidR="00424A5A" w:rsidRPr="005A5CA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B6B3F1E" w14:textId="77777777" w:rsidR="00E813F4" w:rsidRPr="005A5CA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A5CA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C615E21" w14:textId="77777777" w:rsidR="00E813F4" w:rsidRPr="005A5CA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A5CA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E64F820" w14:textId="77777777" w:rsidR="00E813F4" w:rsidRPr="005A5CA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A5CAF" w14:paraId="79E6AF24" w14:textId="77777777">
        <w:tc>
          <w:tcPr>
            <w:tcW w:w="9288" w:type="dxa"/>
          </w:tcPr>
          <w:p w14:paraId="228F98D4" w14:textId="77777777" w:rsidR="00E813F4" w:rsidRPr="005A5CAF" w:rsidRDefault="005A5CA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A5CA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14:paraId="21D9E5C6" w14:textId="77777777" w:rsidR="00E813F4" w:rsidRPr="005A5CA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F50B3C6" w14:textId="77777777" w:rsidR="005A5CAF" w:rsidRPr="005A5CA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A5CA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14:paraId="160D7A6A" w14:textId="03F76D17" w:rsidR="00E813F4" w:rsidRPr="005A5CAF" w:rsidRDefault="004D2D9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A51E4F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E703B3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5A5CAF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9A5629">
        <w:rPr>
          <w:rFonts w:ascii="Tahoma" w:hAnsi="Tahoma" w:cs="Tahoma"/>
          <w:b/>
          <w:color w:val="333333"/>
          <w:szCs w:val="20"/>
          <w:shd w:val="clear" w:color="auto" w:fill="FFFFFF"/>
        </w:rPr>
        <w:t>12:</w:t>
      </w:r>
      <w:r w:rsidR="00C003AF"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</w:p>
    <w:p w14:paraId="1E1DF2ED" w14:textId="77777777" w:rsidR="00E813F4" w:rsidRPr="00C003A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003AF">
        <w:rPr>
          <w:rFonts w:ascii="Tahoma" w:hAnsi="Tahoma" w:cs="Tahoma"/>
          <w:b/>
          <w:szCs w:val="20"/>
        </w:rPr>
        <w:t>Vprašanje:</w:t>
      </w:r>
    </w:p>
    <w:p w14:paraId="7DFD2D55" w14:textId="77777777" w:rsidR="00E813F4" w:rsidRPr="00C003AF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4C121C4" w14:textId="77777777" w:rsidR="004D2D9A" w:rsidRPr="00C003AF" w:rsidRDefault="00C003AF" w:rsidP="00E703B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>Prosimo za pojasnila naslednjih postavk:</w:t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>S 4 3 732 0005 Dobava in vgraditev proti koroziji odporne cevi premera 200 mm, v najnižji točki dna vsakega polja znotraj škatlastega prereza prekladne konstrukcije Opomba: cevi so premera 80 mm in so namenjene za odvod vode in prezračevanje zaprtega prostora konzolnih delov glave stebra z vrtanjem.</w:t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>KOS 24,00</w:t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>-kaj naj upoštevamo: cev fi 200mm ali fi 80mm?</w:t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>-kakšna je dolžina cevi?</w:t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>-ali je cev lahko iz PEHD, PVC... materiala?</w:t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>-ali je v ceni potrebno upoštevati tudi vrtanje?</w:t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 xml:space="preserve">N 4 3 751 0006 Dobava in vgraditev </w:t>
      </w:r>
      <w:proofErr w:type="spellStart"/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>vtočnega</w:t>
      </w:r>
      <w:proofErr w:type="spellEnd"/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 xml:space="preserve"> lijaka iz nerjaveče pločevine za velikost pomika do 100 mm (±50)</w:t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>KOS 2,00</w:t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 xml:space="preserve">-prosimo za detajl </w:t>
      </w:r>
      <w:proofErr w:type="spellStart"/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>vtočnega</w:t>
      </w:r>
      <w:proofErr w:type="spellEnd"/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 xml:space="preserve"> lijaka in zakaj je vtočni lijak namenjen?</w:t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>-zakaj je kot podatek podan pomik +-50mm, kakšen pomik je mišljen?</w:t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 xml:space="preserve">S 4 3 713 0002 Dobava in vgraditev mostnega </w:t>
      </w:r>
      <w:proofErr w:type="spellStart"/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>izlivnika</w:t>
      </w:r>
      <w:proofErr w:type="spellEnd"/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 xml:space="preserve"> ali čistilnega kosa s pokrovom; sestavni deli </w:t>
      </w:r>
      <w:proofErr w:type="spellStart"/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>izlivnika</w:t>
      </w:r>
      <w:proofErr w:type="spellEnd"/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 xml:space="preserve"> so iz nerjaveče pločevine (unikatna izvedba po načrtu) KOS 36,00</w:t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>-prosimo da podate načrt, detajl unikatne izvedbe?</w:t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</w:rPr>
        <w:br/>
      </w:r>
      <w:r w:rsidRPr="00C003AF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30396134" w14:textId="77777777" w:rsidR="00E703B3" w:rsidRPr="00C003AF" w:rsidRDefault="00E703B3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452CB41" w14:textId="4ED35B1A" w:rsidR="00E813F4" w:rsidRDefault="00E813F4" w:rsidP="00E703B3">
      <w:pPr>
        <w:pStyle w:val="BodyText2"/>
        <w:jc w:val="left"/>
        <w:rPr>
          <w:rFonts w:ascii="Tahoma" w:hAnsi="Tahoma" w:cs="Tahoma"/>
          <w:b/>
          <w:szCs w:val="20"/>
        </w:rPr>
      </w:pPr>
      <w:r w:rsidRPr="00C003AF">
        <w:rPr>
          <w:rFonts w:ascii="Tahoma" w:hAnsi="Tahoma" w:cs="Tahoma"/>
          <w:b/>
          <w:szCs w:val="20"/>
        </w:rPr>
        <w:t>Odgovor</w:t>
      </w:r>
      <w:r w:rsidR="00DC69F1">
        <w:rPr>
          <w:rFonts w:ascii="Tahoma" w:hAnsi="Tahoma" w:cs="Tahoma"/>
          <w:b/>
          <w:szCs w:val="20"/>
        </w:rPr>
        <w:t>i</w:t>
      </w:r>
      <w:r w:rsidRPr="00C003AF">
        <w:rPr>
          <w:rFonts w:ascii="Tahoma" w:hAnsi="Tahoma" w:cs="Tahoma"/>
          <w:b/>
          <w:szCs w:val="20"/>
        </w:rPr>
        <w:t>:</w:t>
      </w:r>
    </w:p>
    <w:p w14:paraId="1E59B1CA" w14:textId="596B7123" w:rsidR="00DC69F1" w:rsidRDefault="00DC69F1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610"/>
        <w:gridCol w:w="6477"/>
        <w:gridCol w:w="612"/>
        <w:gridCol w:w="664"/>
      </w:tblGrid>
      <w:tr w:rsidR="00DC69F1" w:rsidRPr="00DC69F1" w14:paraId="0BE4527A" w14:textId="77777777" w:rsidTr="00DC69F1">
        <w:trPr>
          <w:trHeight w:val="450"/>
        </w:trPr>
        <w:tc>
          <w:tcPr>
            <w:tcW w:w="988" w:type="dxa"/>
            <w:noWrap/>
            <w:hideMark/>
          </w:tcPr>
          <w:p w14:paraId="73EA26CE" w14:textId="77777777" w:rsidR="00DC69F1" w:rsidRPr="00DC69F1" w:rsidRDefault="00DC69F1" w:rsidP="00DC69F1">
            <w:pPr>
              <w:pStyle w:val="BodyText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C69F1">
              <w:rPr>
                <w:rFonts w:ascii="Tahoma" w:hAnsi="Tahoma" w:cs="Tahoma"/>
                <w:sz w:val="18"/>
                <w:szCs w:val="18"/>
              </w:rPr>
              <w:t>S 4 3 732</w:t>
            </w:r>
          </w:p>
        </w:tc>
        <w:tc>
          <w:tcPr>
            <w:tcW w:w="610" w:type="dxa"/>
            <w:noWrap/>
            <w:hideMark/>
          </w:tcPr>
          <w:p w14:paraId="78DF90B6" w14:textId="77777777" w:rsidR="00DC69F1" w:rsidRPr="00DC69F1" w:rsidRDefault="00DC69F1" w:rsidP="00DC69F1">
            <w:pPr>
              <w:pStyle w:val="BodyText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C69F1">
              <w:rPr>
                <w:rFonts w:ascii="Tahoma" w:hAnsi="Tahoma" w:cs="Tahoma"/>
                <w:sz w:val="18"/>
                <w:szCs w:val="18"/>
              </w:rPr>
              <w:t>0005</w:t>
            </w:r>
          </w:p>
        </w:tc>
        <w:tc>
          <w:tcPr>
            <w:tcW w:w="6477" w:type="dxa"/>
            <w:hideMark/>
          </w:tcPr>
          <w:p w14:paraId="33BF9B44" w14:textId="0904B08D" w:rsidR="00DC69F1" w:rsidRPr="00DC69F1" w:rsidRDefault="00DC69F1" w:rsidP="00DC69F1">
            <w:pPr>
              <w:pStyle w:val="BodyText2"/>
              <w:rPr>
                <w:rFonts w:ascii="Tahoma" w:hAnsi="Tahoma" w:cs="Tahoma"/>
                <w:sz w:val="18"/>
                <w:szCs w:val="18"/>
              </w:rPr>
            </w:pPr>
            <w:r w:rsidRPr="00DC69F1">
              <w:rPr>
                <w:rFonts w:ascii="Tahoma" w:hAnsi="Tahoma" w:cs="Tahoma"/>
                <w:sz w:val="18"/>
                <w:szCs w:val="18"/>
              </w:rPr>
              <w:t>Dobava in vgraditev proti k</w:t>
            </w:r>
            <w:r>
              <w:rPr>
                <w:rFonts w:ascii="Tahoma" w:hAnsi="Tahoma" w:cs="Tahoma"/>
                <w:sz w:val="18"/>
                <w:szCs w:val="18"/>
              </w:rPr>
              <w:t xml:space="preserve">oroziji odporne cevi (jeklene pocinkane ali </w:t>
            </w:r>
            <w:r w:rsidRPr="00DC69F1">
              <w:rPr>
                <w:rFonts w:ascii="Tahoma" w:hAnsi="Tahoma" w:cs="Tahoma"/>
                <w:sz w:val="18"/>
                <w:szCs w:val="18"/>
              </w:rPr>
              <w:t>iz P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DC69F1">
              <w:rPr>
                <w:rFonts w:ascii="Tahoma" w:hAnsi="Tahoma" w:cs="Tahoma"/>
                <w:sz w:val="18"/>
                <w:szCs w:val="18"/>
              </w:rPr>
              <w:t>HD, PVC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DC69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premera 80</w:t>
            </w:r>
            <w:r w:rsidRPr="00DC69F1">
              <w:rPr>
                <w:rFonts w:ascii="Tahoma" w:hAnsi="Tahoma" w:cs="Tahoma"/>
                <w:sz w:val="18"/>
                <w:szCs w:val="18"/>
              </w:rPr>
              <w:t xml:space="preserve"> mm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dolžine 60 cm</w:t>
            </w:r>
            <w:r w:rsidRPr="00DC69F1">
              <w:rPr>
                <w:rFonts w:ascii="Tahoma" w:hAnsi="Tahoma" w:cs="Tahoma"/>
                <w:sz w:val="18"/>
                <w:szCs w:val="18"/>
              </w:rPr>
              <w:t xml:space="preserve">, v najnižji točki dna vsakega polja znotraj škatlastega prereza </w:t>
            </w:r>
            <w:proofErr w:type="spellStart"/>
            <w:r w:rsidRPr="00DC69F1">
              <w:rPr>
                <w:rFonts w:ascii="Tahoma" w:hAnsi="Tahoma" w:cs="Tahoma"/>
                <w:sz w:val="18"/>
                <w:szCs w:val="18"/>
              </w:rPr>
              <w:t>prekladne</w:t>
            </w:r>
            <w:proofErr w:type="spellEnd"/>
            <w:r w:rsidRPr="00DC69F1">
              <w:rPr>
                <w:rFonts w:ascii="Tahoma" w:hAnsi="Tahoma" w:cs="Tahoma"/>
                <w:sz w:val="18"/>
                <w:szCs w:val="18"/>
              </w:rPr>
              <w:t xml:space="preserve"> konstrukcije</w:t>
            </w:r>
            <w:r>
              <w:rPr>
                <w:rFonts w:ascii="Tahoma" w:hAnsi="Tahoma" w:cs="Tahoma"/>
                <w:sz w:val="18"/>
                <w:szCs w:val="18"/>
              </w:rPr>
              <w:t>. V ceni upoštevati vrtanje L=60 cm</w:t>
            </w:r>
          </w:p>
        </w:tc>
        <w:tc>
          <w:tcPr>
            <w:tcW w:w="612" w:type="dxa"/>
            <w:noWrap/>
            <w:hideMark/>
          </w:tcPr>
          <w:p w14:paraId="58B45100" w14:textId="77777777" w:rsidR="00DC69F1" w:rsidRPr="00DC69F1" w:rsidRDefault="00DC69F1" w:rsidP="00DC69F1">
            <w:pPr>
              <w:pStyle w:val="BodyText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C69F1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664" w:type="dxa"/>
            <w:noWrap/>
            <w:hideMark/>
          </w:tcPr>
          <w:p w14:paraId="189449EA" w14:textId="77777777" w:rsidR="00DC69F1" w:rsidRPr="00DC69F1" w:rsidRDefault="00DC69F1" w:rsidP="00DC69F1">
            <w:pPr>
              <w:pStyle w:val="BodyText2"/>
              <w:jc w:val="left"/>
              <w:rPr>
                <w:rFonts w:ascii="Tahoma" w:hAnsi="Tahoma" w:cs="Tahoma"/>
                <w:b/>
                <w:szCs w:val="20"/>
              </w:rPr>
            </w:pPr>
            <w:r w:rsidRPr="00DC69F1">
              <w:rPr>
                <w:rFonts w:ascii="Tahoma" w:hAnsi="Tahoma" w:cs="Tahoma"/>
                <w:sz w:val="18"/>
                <w:szCs w:val="18"/>
              </w:rPr>
              <w:t>24,00</w:t>
            </w:r>
          </w:p>
        </w:tc>
      </w:tr>
      <w:tr w:rsidR="00DC69F1" w:rsidRPr="00DC69F1" w14:paraId="7FF907E3" w14:textId="77777777" w:rsidTr="00DC69F1">
        <w:trPr>
          <w:trHeight w:val="705"/>
        </w:trPr>
        <w:tc>
          <w:tcPr>
            <w:tcW w:w="988" w:type="dxa"/>
            <w:noWrap/>
            <w:hideMark/>
          </w:tcPr>
          <w:p w14:paraId="513CDC33" w14:textId="77777777" w:rsidR="00DC69F1" w:rsidRPr="00DC69F1" w:rsidRDefault="00DC69F1" w:rsidP="00DC69F1">
            <w:pPr>
              <w:pStyle w:val="BodyText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C69F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10" w:type="dxa"/>
            <w:noWrap/>
            <w:hideMark/>
          </w:tcPr>
          <w:p w14:paraId="26D86E1D" w14:textId="77777777" w:rsidR="00DC69F1" w:rsidRPr="00DC69F1" w:rsidRDefault="00DC69F1" w:rsidP="00DC69F1">
            <w:pPr>
              <w:pStyle w:val="BodyText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C69F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477" w:type="dxa"/>
            <w:hideMark/>
          </w:tcPr>
          <w:p w14:paraId="5805235A" w14:textId="2400F8E8" w:rsidR="00DC69F1" w:rsidRPr="00DC69F1" w:rsidRDefault="00DC69F1" w:rsidP="00DC69F1">
            <w:pPr>
              <w:pStyle w:val="BodyText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Opombe</w:t>
            </w:r>
            <w:r w:rsidRPr="00DC69F1">
              <w:rPr>
                <w:rFonts w:ascii="Tahoma" w:hAnsi="Tahoma" w:cs="Tahoma"/>
                <w:sz w:val="18"/>
                <w:szCs w:val="18"/>
              </w:rPr>
              <w:t>:                                                                                                                             cevi so premera 80 mm in so namenjene za odvod vode in prezračevanje zaprtega prostora konzolnih delov glave stebra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noWrap/>
            <w:hideMark/>
          </w:tcPr>
          <w:p w14:paraId="582A2536" w14:textId="77777777" w:rsidR="00DC69F1" w:rsidRPr="00DC69F1" w:rsidRDefault="00DC69F1" w:rsidP="00DC69F1">
            <w:pPr>
              <w:pStyle w:val="BodyText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C69F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63E26993" w14:textId="77777777" w:rsidR="00DC69F1" w:rsidRPr="00DC69F1" w:rsidRDefault="00DC69F1" w:rsidP="00DC69F1">
            <w:pPr>
              <w:pStyle w:val="BodyText2"/>
              <w:jc w:val="left"/>
              <w:rPr>
                <w:rFonts w:ascii="Tahoma" w:hAnsi="Tahoma" w:cs="Tahoma"/>
                <w:b/>
                <w:szCs w:val="20"/>
              </w:rPr>
            </w:pPr>
            <w:r w:rsidRPr="00DC69F1">
              <w:rPr>
                <w:rFonts w:ascii="Tahoma" w:hAnsi="Tahoma" w:cs="Tahoma"/>
                <w:b/>
                <w:szCs w:val="20"/>
              </w:rPr>
              <w:t> </w:t>
            </w:r>
          </w:p>
        </w:tc>
      </w:tr>
    </w:tbl>
    <w:p w14:paraId="6DCE4DAC" w14:textId="54599513" w:rsidR="00DC69F1" w:rsidRDefault="00DC69F1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BB8EDF8" w14:textId="12FF4384" w:rsidR="00DC69F1" w:rsidRDefault="00DC69F1" w:rsidP="00E703B3">
      <w:pPr>
        <w:pStyle w:val="BodyText2"/>
        <w:jc w:val="left"/>
        <w:rPr>
          <w:rFonts w:ascii="Tahoma" w:hAnsi="Tahoma" w:cs="Tahoma"/>
          <w:b/>
          <w:szCs w:val="20"/>
        </w:rPr>
      </w:pPr>
      <w:r w:rsidRPr="00DC69F1">
        <w:rPr>
          <w:rFonts w:ascii="Tahoma" w:hAnsi="Tahoma" w:cs="Tahoma"/>
          <w:szCs w:val="20"/>
        </w:rPr>
        <w:t>Objavljen bo čistopis popisa del</w:t>
      </w:r>
      <w:r w:rsidRPr="00DC69F1">
        <w:rPr>
          <w:rFonts w:ascii="Tahoma" w:hAnsi="Tahoma" w:cs="Tahoma"/>
          <w:b/>
          <w:szCs w:val="20"/>
        </w:rPr>
        <w:t>.</w:t>
      </w:r>
    </w:p>
    <w:p w14:paraId="7F99B43F" w14:textId="46A4C547" w:rsidR="009C6B3C" w:rsidRDefault="009C6B3C" w:rsidP="00E703B3">
      <w:pPr>
        <w:rPr>
          <w:rFonts w:ascii="Tahoma" w:hAnsi="Tahoma" w:cs="Tahoma"/>
          <w:sz w:val="20"/>
          <w:szCs w:val="20"/>
        </w:rPr>
      </w:pPr>
    </w:p>
    <w:p w14:paraId="55FF09BB" w14:textId="77777777" w:rsidR="008C3D16" w:rsidRDefault="008C3D16" w:rsidP="00E703B3">
      <w:pPr>
        <w:rPr>
          <w:rFonts w:ascii="Tahoma" w:hAnsi="Tahoma" w:cs="Tahoma"/>
          <w:sz w:val="20"/>
          <w:szCs w:val="20"/>
          <w:u w:val="single"/>
        </w:rPr>
      </w:pPr>
    </w:p>
    <w:p w14:paraId="0ECCFF71" w14:textId="77777777" w:rsidR="008C3D16" w:rsidRDefault="008C3D16" w:rsidP="00E703B3">
      <w:pPr>
        <w:rPr>
          <w:rFonts w:ascii="Tahoma" w:hAnsi="Tahoma" w:cs="Tahoma"/>
          <w:sz w:val="20"/>
          <w:szCs w:val="20"/>
          <w:u w:val="single"/>
        </w:rPr>
      </w:pPr>
    </w:p>
    <w:p w14:paraId="15EE1DC6" w14:textId="77777777" w:rsidR="008C3D16" w:rsidRDefault="008C3D16" w:rsidP="00E703B3">
      <w:pPr>
        <w:rPr>
          <w:rFonts w:ascii="Tahoma" w:hAnsi="Tahoma" w:cs="Tahoma"/>
          <w:sz w:val="20"/>
          <w:szCs w:val="20"/>
          <w:u w:val="single"/>
        </w:rPr>
      </w:pPr>
    </w:p>
    <w:p w14:paraId="6C967151" w14:textId="77777777" w:rsidR="008C3D16" w:rsidRDefault="008C3D16" w:rsidP="00E703B3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820"/>
        <w:gridCol w:w="5426"/>
        <w:gridCol w:w="851"/>
        <w:gridCol w:w="844"/>
      </w:tblGrid>
      <w:tr w:rsidR="003D321D" w:rsidRPr="003D321D" w14:paraId="68C79F64" w14:textId="77777777" w:rsidTr="003D321D">
        <w:trPr>
          <w:trHeight w:val="450"/>
        </w:trPr>
        <w:tc>
          <w:tcPr>
            <w:tcW w:w="1120" w:type="dxa"/>
            <w:noWrap/>
            <w:hideMark/>
          </w:tcPr>
          <w:p w14:paraId="0983E719" w14:textId="77777777" w:rsidR="003D321D" w:rsidRPr="003D321D" w:rsidRDefault="003D321D" w:rsidP="003D321D">
            <w:pPr>
              <w:rPr>
                <w:rFonts w:ascii="Tahoma" w:hAnsi="Tahoma" w:cs="Tahoma"/>
                <w:sz w:val="20"/>
                <w:szCs w:val="20"/>
              </w:rPr>
            </w:pPr>
            <w:r w:rsidRPr="003D321D">
              <w:rPr>
                <w:rFonts w:ascii="Tahoma" w:hAnsi="Tahoma" w:cs="Tahoma"/>
                <w:sz w:val="20"/>
                <w:szCs w:val="20"/>
              </w:rPr>
              <w:t>N 4 3 751</w:t>
            </w:r>
          </w:p>
        </w:tc>
        <w:tc>
          <w:tcPr>
            <w:tcW w:w="820" w:type="dxa"/>
            <w:noWrap/>
            <w:hideMark/>
          </w:tcPr>
          <w:p w14:paraId="24456474" w14:textId="77777777" w:rsidR="003D321D" w:rsidRPr="003D321D" w:rsidRDefault="003D321D" w:rsidP="003D321D">
            <w:pPr>
              <w:rPr>
                <w:rFonts w:ascii="Tahoma" w:hAnsi="Tahoma" w:cs="Tahoma"/>
                <w:sz w:val="20"/>
                <w:szCs w:val="20"/>
              </w:rPr>
            </w:pPr>
            <w:r w:rsidRPr="003D321D">
              <w:rPr>
                <w:rFonts w:ascii="Tahoma" w:hAnsi="Tahoma" w:cs="Tahoma"/>
                <w:sz w:val="20"/>
                <w:szCs w:val="20"/>
              </w:rPr>
              <w:t>0006</w:t>
            </w:r>
          </w:p>
        </w:tc>
        <w:tc>
          <w:tcPr>
            <w:tcW w:w="5426" w:type="dxa"/>
            <w:hideMark/>
          </w:tcPr>
          <w:p w14:paraId="152B7CBA" w14:textId="77777777" w:rsidR="003D321D" w:rsidRPr="003D321D" w:rsidRDefault="003D321D">
            <w:pPr>
              <w:rPr>
                <w:rFonts w:ascii="Tahoma" w:hAnsi="Tahoma" w:cs="Tahoma"/>
                <w:sz w:val="20"/>
                <w:szCs w:val="20"/>
              </w:rPr>
            </w:pPr>
            <w:r w:rsidRPr="003D321D">
              <w:rPr>
                <w:rFonts w:ascii="Tahoma" w:hAnsi="Tahoma" w:cs="Tahoma"/>
                <w:sz w:val="20"/>
                <w:szCs w:val="20"/>
              </w:rPr>
              <w:t xml:space="preserve">Dobava in vgraditev </w:t>
            </w:r>
            <w:proofErr w:type="spellStart"/>
            <w:r w:rsidRPr="003D321D">
              <w:rPr>
                <w:rFonts w:ascii="Tahoma" w:hAnsi="Tahoma" w:cs="Tahoma"/>
                <w:sz w:val="20"/>
                <w:szCs w:val="20"/>
              </w:rPr>
              <w:t>vtočnega</w:t>
            </w:r>
            <w:proofErr w:type="spellEnd"/>
            <w:r w:rsidRPr="003D321D">
              <w:rPr>
                <w:rFonts w:ascii="Tahoma" w:hAnsi="Tahoma" w:cs="Tahoma"/>
                <w:sz w:val="20"/>
                <w:szCs w:val="20"/>
              </w:rPr>
              <w:t xml:space="preserve"> lijaka iz nerjaveče pločevine za velikost pomika do 100 mm (±50)</w:t>
            </w:r>
          </w:p>
        </w:tc>
        <w:tc>
          <w:tcPr>
            <w:tcW w:w="851" w:type="dxa"/>
            <w:noWrap/>
            <w:hideMark/>
          </w:tcPr>
          <w:p w14:paraId="405CA318" w14:textId="77777777" w:rsidR="003D321D" w:rsidRPr="003D321D" w:rsidRDefault="003D321D" w:rsidP="003D321D">
            <w:pPr>
              <w:rPr>
                <w:rFonts w:ascii="Tahoma" w:hAnsi="Tahoma" w:cs="Tahoma"/>
                <w:sz w:val="20"/>
                <w:szCs w:val="20"/>
              </w:rPr>
            </w:pPr>
            <w:r w:rsidRPr="003D321D">
              <w:rPr>
                <w:rFonts w:ascii="Tahoma" w:hAnsi="Tahoma" w:cs="Tahoma"/>
                <w:sz w:val="20"/>
                <w:szCs w:val="20"/>
              </w:rPr>
              <w:t>KOS</w:t>
            </w:r>
          </w:p>
        </w:tc>
        <w:tc>
          <w:tcPr>
            <w:tcW w:w="844" w:type="dxa"/>
            <w:noWrap/>
            <w:hideMark/>
          </w:tcPr>
          <w:p w14:paraId="3CE99A0C" w14:textId="77777777" w:rsidR="003D321D" w:rsidRPr="003D321D" w:rsidRDefault="003D321D" w:rsidP="003D321D">
            <w:pPr>
              <w:rPr>
                <w:rFonts w:ascii="Tahoma" w:hAnsi="Tahoma" w:cs="Tahoma"/>
                <w:sz w:val="20"/>
                <w:szCs w:val="20"/>
              </w:rPr>
            </w:pPr>
            <w:r w:rsidRPr="003D321D">
              <w:rPr>
                <w:rFonts w:ascii="Tahoma" w:hAnsi="Tahoma" w:cs="Tahoma"/>
                <w:sz w:val="20"/>
                <w:szCs w:val="20"/>
              </w:rPr>
              <w:t>2,00</w:t>
            </w:r>
          </w:p>
        </w:tc>
      </w:tr>
    </w:tbl>
    <w:p w14:paraId="4DE7ADA0" w14:textId="6BF518C9" w:rsidR="00E17D29" w:rsidRDefault="00E17D29" w:rsidP="00E703B3">
      <w:pPr>
        <w:rPr>
          <w:rFonts w:ascii="Tahoma" w:hAnsi="Tahoma" w:cs="Tahoma"/>
          <w:sz w:val="20"/>
          <w:szCs w:val="20"/>
        </w:rPr>
      </w:pPr>
    </w:p>
    <w:p w14:paraId="58F1A11C" w14:textId="77777777" w:rsidR="003D321D" w:rsidRPr="003D321D" w:rsidRDefault="003D321D" w:rsidP="003D321D">
      <w:pPr>
        <w:rPr>
          <w:rFonts w:ascii="Tahoma" w:hAnsi="Tahoma" w:cs="Tahoma"/>
          <w:sz w:val="20"/>
          <w:szCs w:val="20"/>
        </w:rPr>
      </w:pPr>
      <w:r w:rsidRPr="003D321D">
        <w:rPr>
          <w:rFonts w:ascii="Tahoma" w:hAnsi="Tahoma" w:cs="Tahoma"/>
          <w:sz w:val="20"/>
          <w:szCs w:val="20"/>
        </w:rPr>
        <w:t xml:space="preserve">Pomik ±50 mm pomeni skrček oziroma raztezek </w:t>
      </w:r>
      <w:proofErr w:type="spellStart"/>
      <w:r w:rsidRPr="003D321D">
        <w:rPr>
          <w:rFonts w:ascii="Tahoma" w:hAnsi="Tahoma" w:cs="Tahoma"/>
          <w:sz w:val="20"/>
          <w:szCs w:val="20"/>
        </w:rPr>
        <w:t>prekladne</w:t>
      </w:r>
      <w:proofErr w:type="spellEnd"/>
      <w:r w:rsidRPr="003D321D">
        <w:rPr>
          <w:rFonts w:ascii="Tahoma" w:hAnsi="Tahoma" w:cs="Tahoma"/>
          <w:sz w:val="20"/>
          <w:szCs w:val="20"/>
        </w:rPr>
        <w:t xml:space="preserve"> konstrukcije v vzdolžni smeri.</w:t>
      </w:r>
    </w:p>
    <w:p w14:paraId="34C4B7E7" w14:textId="48BE8CB8" w:rsidR="003D321D" w:rsidRDefault="003D321D" w:rsidP="003D321D">
      <w:pPr>
        <w:rPr>
          <w:rFonts w:ascii="Tahoma" w:hAnsi="Tahoma" w:cs="Tahoma"/>
          <w:sz w:val="20"/>
          <w:szCs w:val="20"/>
        </w:rPr>
      </w:pPr>
      <w:r w:rsidRPr="003D321D">
        <w:rPr>
          <w:rFonts w:ascii="Tahoma" w:hAnsi="Tahoma" w:cs="Tahoma"/>
          <w:sz w:val="20"/>
          <w:szCs w:val="20"/>
        </w:rPr>
        <w:t>Lijak nam služi kot kompenzacijski element in mora omogočiti pomike v eni in drugi smer za 50 mm.</w:t>
      </w:r>
    </w:p>
    <w:p w14:paraId="4F0BDF3B" w14:textId="77777777" w:rsidR="003D321D" w:rsidRDefault="003D321D" w:rsidP="00E703B3">
      <w:pPr>
        <w:rPr>
          <w:rFonts w:ascii="Tahoma" w:hAnsi="Tahoma" w:cs="Tahoma"/>
          <w:sz w:val="20"/>
          <w:szCs w:val="20"/>
        </w:rPr>
      </w:pPr>
    </w:p>
    <w:p w14:paraId="5DD41F06" w14:textId="10583596" w:rsidR="003D321D" w:rsidRPr="003D321D" w:rsidRDefault="00A51E4F" w:rsidP="003D321D">
      <w:pPr>
        <w:tabs>
          <w:tab w:val="left" w:pos="567"/>
          <w:tab w:val="left" w:pos="1440"/>
          <w:tab w:val="left" w:pos="6237"/>
          <w:tab w:val="left" w:pos="6663"/>
          <w:tab w:val="left" w:pos="8460"/>
          <w:tab w:val="left" w:pos="8789"/>
          <w:tab w:val="lef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Naročnikovi spletni strani so objavljene</w:t>
      </w:r>
      <w:r w:rsidRPr="003D321D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3D321D" w:rsidRPr="003D321D">
        <w:rPr>
          <w:rFonts w:ascii="Tahoma" w:hAnsi="Tahoma" w:cs="Tahoma"/>
          <w:sz w:val="20"/>
          <w:szCs w:val="20"/>
        </w:rPr>
        <w:t xml:space="preserve">risbe odvodnjavanja, kjer je tudi detajl </w:t>
      </w:r>
      <w:proofErr w:type="spellStart"/>
      <w:r w:rsidR="003D321D">
        <w:rPr>
          <w:rFonts w:ascii="Tahoma" w:hAnsi="Tahoma" w:cs="Tahoma"/>
          <w:sz w:val="20"/>
          <w:szCs w:val="20"/>
        </w:rPr>
        <w:t>vtočnega</w:t>
      </w:r>
      <w:proofErr w:type="spellEnd"/>
      <w:r w:rsidR="003D321D">
        <w:rPr>
          <w:rFonts w:ascii="Tahoma" w:hAnsi="Tahoma" w:cs="Tahoma"/>
          <w:sz w:val="20"/>
          <w:szCs w:val="20"/>
        </w:rPr>
        <w:t xml:space="preserve"> lijaka</w:t>
      </w:r>
      <w:r w:rsidR="003D321D" w:rsidRPr="003D321D">
        <w:rPr>
          <w:rFonts w:ascii="Tahoma" w:hAnsi="Tahoma" w:cs="Tahoma"/>
          <w:sz w:val="20"/>
          <w:szCs w:val="20"/>
        </w:rPr>
        <w:t>:</w:t>
      </w:r>
    </w:p>
    <w:p w14:paraId="2DB71BF6" w14:textId="77777777" w:rsidR="003D321D" w:rsidRPr="003D321D" w:rsidRDefault="003D321D" w:rsidP="003D321D">
      <w:pPr>
        <w:tabs>
          <w:tab w:val="left" w:pos="567"/>
          <w:tab w:val="left" w:pos="1440"/>
          <w:tab w:val="left" w:pos="6237"/>
          <w:tab w:val="left" w:pos="6663"/>
          <w:tab w:val="left" w:pos="8460"/>
          <w:tab w:val="left" w:pos="8789"/>
          <w:tab w:val="left" w:pos="9356"/>
        </w:tabs>
        <w:rPr>
          <w:rFonts w:ascii="Tahoma" w:hAnsi="Tahoma" w:cs="Tahoma"/>
          <w:sz w:val="20"/>
          <w:szCs w:val="20"/>
        </w:rPr>
      </w:pPr>
      <w:r w:rsidRPr="003D321D">
        <w:rPr>
          <w:rFonts w:ascii="Tahoma" w:hAnsi="Tahoma" w:cs="Tahoma"/>
          <w:sz w:val="20"/>
          <w:szCs w:val="20"/>
        </w:rPr>
        <w:t>-</w:t>
      </w:r>
      <w:r w:rsidRPr="003D321D">
        <w:rPr>
          <w:rFonts w:ascii="Tahoma" w:hAnsi="Tahoma" w:cs="Tahoma"/>
          <w:sz w:val="20"/>
          <w:szCs w:val="20"/>
        </w:rPr>
        <w:tab/>
        <w:t xml:space="preserve">G.221     Dispozicija opreme objekta   </w:t>
      </w:r>
    </w:p>
    <w:p w14:paraId="64B88169" w14:textId="77777777" w:rsidR="003D321D" w:rsidRPr="003D321D" w:rsidRDefault="003D321D" w:rsidP="003D321D">
      <w:pPr>
        <w:tabs>
          <w:tab w:val="left" w:pos="567"/>
          <w:tab w:val="left" w:pos="1440"/>
          <w:tab w:val="left" w:pos="6237"/>
          <w:tab w:val="left" w:pos="6663"/>
          <w:tab w:val="left" w:pos="8460"/>
          <w:tab w:val="left" w:pos="8789"/>
          <w:tab w:val="left" w:pos="9356"/>
        </w:tabs>
        <w:rPr>
          <w:rFonts w:ascii="Tahoma" w:hAnsi="Tahoma" w:cs="Tahoma"/>
          <w:sz w:val="20"/>
          <w:szCs w:val="20"/>
        </w:rPr>
      </w:pPr>
      <w:r w:rsidRPr="003D321D">
        <w:rPr>
          <w:rFonts w:ascii="Tahoma" w:hAnsi="Tahoma" w:cs="Tahoma"/>
          <w:sz w:val="20"/>
          <w:szCs w:val="20"/>
        </w:rPr>
        <w:t>-</w:t>
      </w:r>
      <w:r w:rsidRPr="003D321D">
        <w:rPr>
          <w:rFonts w:ascii="Tahoma" w:hAnsi="Tahoma" w:cs="Tahoma"/>
          <w:sz w:val="20"/>
          <w:szCs w:val="20"/>
        </w:rPr>
        <w:tab/>
        <w:t xml:space="preserve">G.251.1  Dispozicija in prerezi odvodnjavanja  </w:t>
      </w:r>
    </w:p>
    <w:p w14:paraId="3207D7DD" w14:textId="15497935" w:rsidR="00E17D29" w:rsidRPr="00CE79D0" w:rsidRDefault="003D321D" w:rsidP="003D321D">
      <w:pPr>
        <w:tabs>
          <w:tab w:val="left" w:pos="567"/>
          <w:tab w:val="left" w:pos="1440"/>
          <w:tab w:val="left" w:pos="6237"/>
          <w:tab w:val="left" w:pos="6663"/>
          <w:tab w:val="left" w:pos="8460"/>
          <w:tab w:val="left" w:pos="8789"/>
          <w:tab w:val="left" w:pos="9356"/>
        </w:tabs>
        <w:rPr>
          <w:rFonts w:ascii="Arial" w:hAnsi="Arial" w:cs="Arial"/>
          <w:bCs/>
          <w:color w:val="000000"/>
          <w:sz w:val="22"/>
          <w:szCs w:val="22"/>
        </w:rPr>
      </w:pPr>
      <w:r w:rsidRPr="003D321D">
        <w:rPr>
          <w:rFonts w:ascii="Tahoma" w:hAnsi="Tahoma" w:cs="Tahoma"/>
          <w:sz w:val="20"/>
          <w:szCs w:val="20"/>
        </w:rPr>
        <w:t>-</w:t>
      </w:r>
      <w:r w:rsidRPr="003D321D">
        <w:rPr>
          <w:rFonts w:ascii="Tahoma" w:hAnsi="Tahoma" w:cs="Tahoma"/>
          <w:sz w:val="20"/>
          <w:szCs w:val="20"/>
        </w:rPr>
        <w:tab/>
        <w:t>G.251.2  Odvodnjavanje – prečno ob oporniku</w:t>
      </w:r>
      <w:r w:rsidR="00E17D29" w:rsidRPr="00CE79D0">
        <w:rPr>
          <w:rFonts w:ascii="Arial" w:hAnsi="Arial" w:cs="Arial"/>
          <w:bCs/>
          <w:color w:val="000000"/>
          <w:sz w:val="22"/>
          <w:szCs w:val="22"/>
        </w:rPr>
        <w:tab/>
      </w:r>
    </w:p>
    <w:p w14:paraId="54C95BEB" w14:textId="77777777" w:rsidR="00E17D29" w:rsidRDefault="00E17D29" w:rsidP="00E703B3">
      <w:pPr>
        <w:rPr>
          <w:rFonts w:ascii="Tahoma" w:hAnsi="Tahoma" w:cs="Tahoma"/>
          <w:sz w:val="20"/>
          <w:szCs w:val="20"/>
          <w:u w:val="single"/>
        </w:rPr>
      </w:pPr>
    </w:p>
    <w:p w14:paraId="0250AB18" w14:textId="0F16CFC3" w:rsidR="00722B8C" w:rsidRPr="00722B8C" w:rsidRDefault="00722B8C" w:rsidP="00E703B3">
      <w:pPr>
        <w:rPr>
          <w:rFonts w:ascii="Tahoma" w:hAnsi="Tahoma" w:cs="Tahoma"/>
          <w:sz w:val="20"/>
          <w:szCs w:val="20"/>
        </w:rPr>
      </w:pPr>
      <w:r w:rsidRPr="00722B8C">
        <w:rPr>
          <w:rFonts w:ascii="Tahoma" w:hAnsi="Tahoma" w:cs="Tahoma"/>
          <w:sz w:val="20"/>
          <w:szCs w:val="20"/>
        </w:rPr>
        <w:t>Detajl</w:t>
      </w:r>
      <w:r>
        <w:rPr>
          <w:rFonts w:ascii="Tahoma" w:hAnsi="Tahoma" w:cs="Tahoma"/>
          <w:sz w:val="20"/>
          <w:szCs w:val="20"/>
        </w:rPr>
        <w:t xml:space="preserve"> iz </w:t>
      </w:r>
      <w:r w:rsidR="006B7F14">
        <w:rPr>
          <w:rFonts w:ascii="Tahoma" w:hAnsi="Tahoma" w:cs="Tahoma"/>
          <w:sz w:val="20"/>
          <w:szCs w:val="20"/>
        </w:rPr>
        <w:t xml:space="preserve">načrta </w:t>
      </w:r>
      <w:r w:rsidR="003D321D" w:rsidRPr="003D321D">
        <w:rPr>
          <w:rFonts w:ascii="Tahoma" w:hAnsi="Tahoma" w:cs="Tahoma"/>
          <w:sz w:val="20"/>
          <w:szCs w:val="20"/>
        </w:rPr>
        <w:t>Odvodnjavanje – prečno ob oporniku</w:t>
      </w:r>
    </w:p>
    <w:p w14:paraId="562EFBCE" w14:textId="637EF370" w:rsidR="009C6B3C" w:rsidRDefault="009C6B3C" w:rsidP="00E703B3">
      <w:pPr>
        <w:rPr>
          <w:rFonts w:ascii="Tahoma" w:hAnsi="Tahoma" w:cs="Tahoma"/>
          <w:sz w:val="20"/>
          <w:szCs w:val="20"/>
        </w:rPr>
      </w:pPr>
    </w:p>
    <w:p w14:paraId="02F236A5" w14:textId="0ADB7330" w:rsidR="009C6B3C" w:rsidRDefault="008C3D16" w:rsidP="00E703B3">
      <w:pPr>
        <w:rPr>
          <w:rFonts w:ascii="Tahoma" w:hAnsi="Tahoma" w:cs="Tahoma"/>
          <w:sz w:val="20"/>
          <w:szCs w:val="20"/>
        </w:rPr>
      </w:pPr>
      <w:r w:rsidRPr="008C3D16"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 wp14:anchorId="0CDCD7CA" wp14:editId="38896B05">
            <wp:extent cx="4139565" cy="3001010"/>
            <wp:effectExtent l="0" t="0" r="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4F377" w14:textId="0BAD0AC1" w:rsidR="009C6B3C" w:rsidRDefault="009C6B3C" w:rsidP="00E703B3">
      <w:pPr>
        <w:rPr>
          <w:rFonts w:ascii="Tahoma" w:hAnsi="Tahoma" w:cs="Tahoma"/>
          <w:sz w:val="20"/>
          <w:szCs w:val="20"/>
        </w:rPr>
      </w:pPr>
    </w:p>
    <w:p w14:paraId="08823E98" w14:textId="1FDEC025" w:rsidR="009C6B3C" w:rsidRDefault="009C6B3C" w:rsidP="00E703B3">
      <w:pPr>
        <w:rPr>
          <w:rFonts w:ascii="Tahoma" w:hAnsi="Tahoma" w:cs="Tahoma"/>
          <w:sz w:val="20"/>
          <w:szCs w:val="20"/>
        </w:rPr>
      </w:pPr>
    </w:p>
    <w:p w14:paraId="7310020C" w14:textId="594E7277" w:rsidR="00985D31" w:rsidRDefault="00985D31" w:rsidP="00E703B3">
      <w:pPr>
        <w:rPr>
          <w:rFonts w:ascii="Tahoma" w:hAnsi="Tahoma" w:cs="Tahoma"/>
          <w:sz w:val="20"/>
          <w:szCs w:val="20"/>
        </w:rPr>
      </w:pPr>
    </w:p>
    <w:p w14:paraId="318A146D" w14:textId="193E613B" w:rsidR="00E55E3B" w:rsidRDefault="00E55E3B" w:rsidP="00E703B3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820"/>
        <w:gridCol w:w="5568"/>
        <w:gridCol w:w="709"/>
        <w:gridCol w:w="844"/>
      </w:tblGrid>
      <w:tr w:rsidR="003D321D" w:rsidRPr="003D321D" w14:paraId="6F6C22BC" w14:textId="77777777" w:rsidTr="003D321D">
        <w:trPr>
          <w:trHeight w:val="450"/>
        </w:trPr>
        <w:tc>
          <w:tcPr>
            <w:tcW w:w="1120" w:type="dxa"/>
            <w:noWrap/>
            <w:hideMark/>
          </w:tcPr>
          <w:p w14:paraId="5FA2730D" w14:textId="77777777" w:rsidR="003D321D" w:rsidRPr="003D321D" w:rsidRDefault="003D321D" w:rsidP="003D321D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3D321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 4 3 713</w:t>
            </w:r>
          </w:p>
        </w:tc>
        <w:tc>
          <w:tcPr>
            <w:tcW w:w="820" w:type="dxa"/>
            <w:noWrap/>
            <w:hideMark/>
          </w:tcPr>
          <w:p w14:paraId="7624A937" w14:textId="77777777" w:rsidR="003D321D" w:rsidRPr="003D321D" w:rsidRDefault="003D321D" w:rsidP="003D321D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3D321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0002</w:t>
            </w:r>
          </w:p>
        </w:tc>
        <w:tc>
          <w:tcPr>
            <w:tcW w:w="5568" w:type="dxa"/>
            <w:hideMark/>
          </w:tcPr>
          <w:p w14:paraId="777C879B" w14:textId="77777777" w:rsidR="003D321D" w:rsidRPr="003D321D" w:rsidRDefault="003D321D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3D321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Dobava in vgraditev mostnega </w:t>
            </w:r>
            <w:proofErr w:type="spellStart"/>
            <w:r w:rsidRPr="003D321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izlivnika</w:t>
            </w:r>
            <w:proofErr w:type="spellEnd"/>
            <w:r w:rsidRPr="003D321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ali čistilnega kosa s pokrovom; sestavni deli </w:t>
            </w:r>
            <w:proofErr w:type="spellStart"/>
            <w:r w:rsidRPr="003D321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izlivnika</w:t>
            </w:r>
            <w:proofErr w:type="spellEnd"/>
            <w:r w:rsidRPr="003D321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so iz nerjaveče pločevine (unikatna izvedba po načrtu)</w:t>
            </w:r>
          </w:p>
        </w:tc>
        <w:tc>
          <w:tcPr>
            <w:tcW w:w="709" w:type="dxa"/>
            <w:noWrap/>
            <w:hideMark/>
          </w:tcPr>
          <w:p w14:paraId="7F6B4369" w14:textId="77777777" w:rsidR="003D321D" w:rsidRPr="003D321D" w:rsidRDefault="003D321D" w:rsidP="003D321D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3D321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KOS</w:t>
            </w:r>
          </w:p>
        </w:tc>
        <w:tc>
          <w:tcPr>
            <w:tcW w:w="844" w:type="dxa"/>
            <w:noWrap/>
            <w:hideMark/>
          </w:tcPr>
          <w:p w14:paraId="510607F5" w14:textId="77777777" w:rsidR="003D321D" w:rsidRPr="003D321D" w:rsidRDefault="003D321D" w:rsidP="003D321D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3D321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36,00</w:t>
            </w:r>
          </w:p>
        </w:tc>
      </w:tr>
    </w:tbl>
    <w:p w14:paraId="7B7047A2" w14:textId="1D7906A1" w:rsidR="006C00DC" w:rsidRDefault="006C00DC" w:rsidP="00E703B3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46FF702A" w14:textId="49D4CD2F" w:rsidR="003D321D" w:rsidRPr="003D321D" w:rsidRDefault="00A51E4F" w:rsidP="003D32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Naročnikovi spletni strani so objavljene</w:t>
      </w:r>
      <w:r w:rsidR="003D321D" w:rsidRPr="003D321D">
        <w:rPr>
          <w:rFonts w:ascii="Tahoma" w:hAnsi="Tahoma" w:cs="Tahoma"/>
          <w:sz w:val="20"/>
          <w:szCs w:val="20"/>
        </w:rPr>
        <w:t xml:space="preserve"> risbe odvodnjavanja, kjer je tudi detajl </w:t>
      </w:r>
      <w:r w:rsidR="003D321D">
        <w:rPr>
          <w:rFonts w:ascii="Tahoma" w:hAnsi="Tahoma" w:cs="Tahoma"/>
          <w:sz w:val="20"/>
          <w:szCs w:val="20"/>
        </w:rPr>
        <w:t>mostnega izlivnika</w:t>
      </w:r>
      <w:r w:rsidR="003D321D" w:rsidRPr="003D321D">
        <w:rPr>
          <w:rFonts w:ascii="Tahoma" w:hAnsi="Tahoma" w:cs="Tahoma"/>
          <w:sz w:val="20"/>
          <w:szCs w:val="20"/>
        </w:rPr>
        <w:t>:</w:t>
      </w:r>
    </w:p>
    <w:p w14:paraId="507ECC2E" w14:textId="77777777" w:rsidR="003D321D" w:rsidRPr="003D321D" w:rsidRDefault="003D321D" w:rsidP="003D321D">
      <w:pPr>
        <w:rPr>
          <w:rFonts w:ascii="Tahoma" w:hAnsi="Tahoma" w:cs="Tahoma"/>
          <w:sz w:val="20"/>
          <w:szCs w:val="20"/>
        </w:rPr>
      </w:pPr>
      <w:r w:rsidRPr="003D321D">
        <w:rPr>
          <w:rFonts w:ascii="Tahoma" w:hAnsi="Tahoma" w:cs="Tahoma"/>
          <w:sz w:val="20"/>
          <w:szCs w:val="20"/>
        </w:rPr>
        <w:t>-</w:t>
      </w:r>
      <w:r w:rsidRPr="003D321D">
        <w:rPr>
          <w:rFonts w:ascii="Tahoma" w:hAnsi="Tahoma" w:cs="Tahoma"/>
          <w:sz w:val="20"/>
          <w:szCs w:val="20"/>
        </w:rPr>
        <w:tab/>
        <w:t xml:space="preserve">G.221     Dispozicija opreme objekta   </w:t>
      </w:r>
    </w:p>
    <w:p w14:paraId="2B6BE125" w14:textId="77777777" w:rsidR="003D321D" w:rsidRPr="003D321D" w:rsidRDefault="003D321D" w:rsidP="003D321D">
      <w:pPr>
        <w:rPr>
          <w:rFonts w:ascii="Tahoma" w:hAnsi="Tahoma" w:cs="Tahoma"/>
          <w:sz w:val="20"/>
          <w:szCs w:val="20"/>
        </w:rPr>
      </w:pPr>
      <w:r w:rsidRPr="003D321D">
        <w:rPr>
          <w:rFonts w:ascii="Tahoma" w:hAnsi="Tahoma" w:cs="Tahoma"/>
          <w:sz w:val="20"/>
          <w:szCs w:val="20"/>
        </w:rPr>
        <w:t>-</w:t>
      </w:r>
      <w:r w:rsidRPr="003D321D">
        <w:rPr>
          <w:rFonts w:ascii="Tahoma" w:hAnsi="Tahoma" w:cs="Tahoma"/>
          <w:sz w:val="20"/>
          <w:szCs w:val="20"/>
        </w:rPr>
        <w:tab/>
        <w:t xml:space="preserve">G.251.1  Dispozicija in prerezi odvodnjavanja  </w:t>
      </w:r>
    </w:p>
    <w:p w14:paraId="47001898" w14:textId="64A91983" w:rsidR="006C00DC" w:rsidRPr="00E55E3B" w:rsidRDefault="003D321D" w:rsidP="003D321D">
      <w:pPr>
        <w:rPr>
          <w:rFonts w:ascii="Tahoma" w:hAnsi="Tahoma" w:cs="Tahoma"/>
          <w:sz w:val="20"/>
          <w:szCs w:val="20"/>
          <w:u w:val="single"/>
        </w:rPr>
      </w:pPr>
      <w:r w:rsidRPr="003D321D">
        <w:rPr>
          <w:rFonts w:ascii="Tahoma" w:hAnsi="Tahoma" w:cs="Tahoma"/>
          <w:sz w:val="20"/>
          <w:szCs w:val="20"/>
        </w:rPr>
        <w:t>-</w:t>
      </w:r>
      <w:r w:rsidRPr="003D321D">
        <w:rPr>
          <w:rFonts w:ascii="Tahoma" w:hAnsi="Tahoma" w:cs="Tahoma"/>
          <w:sz w:val="20"/>
          <w:szCs w:val="20"/>
        </w:rPr>
        <w:tab/>
        <w:t>G.251.2  Odvodnjavanje – prečno ob oporniku</w:t>
      </w:r>
    </w:p>
    <w:sectPr w:rsidR="006C00DC" w:rsidRPr="00E55E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EA1A6" w14:textId="77777777" w:rsidR="00EB085F" w:rsidRDefault="00EB085F">
      <w:r>
        <w:separator/>
      </w:r>
    </w:p>
  </w:endnote>
  <w:endnote w:type="continuationSeparator" w:id="0">
    <w:p w14:paraId="014735DD" w14:textId="77777777" w:rsidR="00EB085F" w:rsidRDefault="00EB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F18D" w14:textId="77777777" w:rsidR="005A5CAF" w:rsidRDefault="005A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4A5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88FB36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F77BE3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FCA3AA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C37C765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2E93B2A" w14:textId="24231CA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51E4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51E4F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BE2DEC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9890FC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2A9AD" w14:textId="77777777" w:rsidR="00E813F4" w:rsidRDefault="00E813F4" w:rsidP="002507C2">
    <w:pPr>
      <w:pStyle w:val="Footer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 wp14:anchorId="7EDC05D9" wp14:editId="59D95A87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 wp14:anchorId="0272E143" wp14:editId="0C38704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 wp14:anchorId="6C3727D5" wp14:editId="1B000C6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D04271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AF8E0" w14:textId="77777777" w:rsidR="00EB085F" w:rsidRDefault="00EB085F">
      <w:r>
        <w:separator/>
      </w:r>
    </w:p>
  </w:footnote>
  <w:footnote w:type="continuationSeparator" w:id="0">
    <w:p w14:paraId="12ABE7F3" w14:textId="77777777" w:rsidR="00EB085F" w:rsidRDefault="00EB0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7B660" w14:textId="77777777" w:rsidR="005A5CAF" w:rsidRDefault="005A5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5C5F0" w14:textId="77777777" w:rsidR="005A5CAF" w:rsidRDefault="005A5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870" w14:textId="77777777" w:rsidR="00DB7CDA" w:rsidRDefault="005A5CA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247598A" wp14:editId="7642E1C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33484"/>
    <w:rsid w:val="000567E3"/>
    <w:rsid w:val="000646A9"/>
    <w:rsid w:val="001066A8"/>
    <w:rsid w:val="001208FD"/>
    <w:rsid w:val="001836BB"/>
    <w:rsid w:val="00216549"/>
    <w:rsid w:val="002328A9"/>
    <w:rsid w:val="002507C2"/>
    <w:rsid w:val="00290551"/>
    <w:rsid w:val="003133A6"/>
    <w:rsid w:val="003560E2"/>
    <w:rsid w:val="003579C0"/>
    <w:rsid w:val="003D321D"/>
    <w:rsid w:val="003F5505"/>
    <w:rsid w:val="00424A5A"/>
    <w:rsid w:val="004302F2"/>
    <w:rsid w:val="0044323F"/>
    <w:rsid w:val="004B34B5"/>
    <w:rsid w:val="004C0B01"/>
    <w:rsid w:val="004D2D9A"/>
    <w:rsid w:val="00556816"/>
    <w:rsid w:val="005A5CAF"/>
    <w:rsid w:val="005D4F27"/>
    <w:rsid w:val="00634B0D"/>
    <w:rsid w:val="00636668"/>
    <w:rsid w:val="00637BE6"/>
    <w:rsid w:val="006B7F14"/>
    <w:rsid w:val="006C00DC"/>
    <w:rsid w:val="00700818"/>
    <w:rsid w:val="00722B8C"/>
    <w:rsid w:val="007A5321"/>
    <w:rsid w:val="007E1067"/>
    <w:rsid w:val="007E5AAD"/>
    <w:rsid w:val="008873AE"/>
    <w:rsid w:val="008A33A4"/>
    <w:rsid w:val="008C1373"/>
    <w:rsid w:val="008C3D16"/>
    <w:rsid w:val="008C6E6E"/>
    <w:rsid w:val="00932ABF"/>
    <w:rsid w:val="00985D31"/>
    <w:rsid w:val="009916E1"/>
    <w:rsid w:val="009A5629"/>
    <w:rsid w:val="009B1FD9"/>
    <w:rsid w:val="009C6B3C"/>
    <w:rsid w:val="00A05C73"/>
    <w:rsid w:val="00A17575"/>
    <w:rsid w:val="00A2660B"/>
    <w:rsid w:val="00A51E4F"/>
    <w:rsid w:val="00AA2E7D"/>
    <w:rsid w:val="00AD3747"/>
    <w:rsid w:val="00AD6978"/>
    <w:rsid w:val="00B24D48"/>
    <w:rsid w:val="00B909E4"/>
    <w:rsid w:val="00BA2719"/>
    <w:rsid w:val="00BE0AD4"/>
    <w:rsid w:val="00C003AF"/>
    <w:rsid w:val="00DB7CDA"/>
    <w:rsid w:val="00DC69F1"/>
    <w:rsid w:val="00E17D29"/>
    <w:rsid w:val="00E51016"/>
    <w:rsid w:val="00E54459"/>
    <w:rsid w:val="00E55E3B"/>
    <w:rsid w:val="00E66D5B"/>
    <w:rsid w:val="00E703B3"/>
    <w:rsid w:val="00E813F4"/>
    <w:rsid w:val="00EA1375"/>
    <w:rsid w:val="00EB085F"/>
    <w:rsid w:val="00F037F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8E066A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A5CAF"/>
    <w:rPr>
      <w:b/>
      <w:bCs/>
      <w:sz w:val="24"/>
      <w:szCs w:val="24"/>
    </w:rPr>
  </w:style>
  <w:style w:type="character" w:customStyle="1" w:styleId="HeaderChar">
    <w:name w:val="Header Char"/>
    <w:link w:val="Header"/>
    <w:rsid w:val="00E17D29"/>
    <w:rPr>
      <w:sz w:val="24"/>
      <w:szCs w:val="24"/>
      <w:lang w:eastAsia="en-US"/>
    </w:rPr>
  </w:style>
  <w:style w:type="table" w:styleId="TableGrid">
    <w:name w:val="Table Grid"/>
    <w:basedOn w:val="TableNormal"/>
    <w:rsid w:val="00DC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EBF381-D14E-4A8F-8A40-04BD5C89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4</cp:revision>
  <cp:lastPrinted>2021-01-08T13:38:00Z</cp:lastPrinted>
  <dcterms:created xsi:type="dcterms:W3CDTF">2021-01-06T08:02:00Z</dcterms:created>
  <dcterms:modified xsi:type="dcterms:W3CDTF">2021-01-08T13:38:00Z</dcterms:modified>
</cp:coreProperties>
</file>